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13534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135343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13534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135343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13534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3534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13534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35343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13534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35343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13534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13534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0DF11660" w14:textId="77777777" w:rsidR="00A65C3B" w:rsidRPr="00F630B4" w:rsidRDefault="00A65C3B" w:rsidP="00A65C3B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F630B4">
        <w:rPr>
          <w:rFonts w:ascii="Arial" w:hAnsi="Arial" w:cs="Arial"/>
          <w:b/>
          <w:sz w:val="20"/>
        </w:rPr>
        <w:t>Z A H T J E V</w:t>
      </w:r>
    </w:p>
    <w:p w14:paraId="2A187637" w14:textId="77777777" w:rsidR="006E4ED2" w:rsidRDefault="00A65C3B" w:rsidP="00A65C3B">
      <w:pPr>
        <w:ind w:right="94"/>
        <w:jc w:val="center"/>
        <w:rPr>
          <w:rFonts w:ascii="Arial" w:hAnsi="Arial" w:cs="Arial"/>
          <w:b/>
          <w:sz w:val="20"/>
        </w:rPr>
      </w:pPr>
      <w:r w:rsidRPr="00F630B4">
        <w:rPr>
          <w:rFonts w:ascii="Arial" w:hAnsi="Arial" w:cs="Arial"/>
          <w:b/>
          <w:sz w:val="20"/>
        </w:rPr>
        <w:t xml:space="preserve">za izdavanje uporabne dozvole </w:t>
      </w:r>
      <w:r w:rsidRPr="006E4ED2">
        <w:rPr>
          <w:rFonts w:ascii="Arial" w:hAnsi="Arial" w:cs="Arial"/>
          <w:b/>
          <w:i/>
          <w:iCs/>
          <w:sz w:val="20"/>
          <w:u w:val="double"/>
        </w:rPr>
        <w:t>za dio građevine</w:t>
      </w:r>
    </w:p>
    <w:p w14:paraId="74F41253" w14:textId="373F45BB" w:rsidR="00A65C3B" w:rsidRPr="00F630B4" w:rsidRDefault="00A65C3B" w:rsidP="00A65C3B">
      <w:pPr>
        <w:ind w:right="94"/>
        <w:jc w:val="center"/>
        <w:rPr>
          <w:rFonts w:ascii="Arial" w:hAnsi="Arial" w:cs="Arial"/>
          <w:b/>
          <w:sz w:val="20"/>
        </w:rPr>
      </w:pPr>
      <w:r w:rsidRPr="00F630B4">
        <w:rPr>
          <w:rFonts w:ascii="Arial" w:hAnsi="Arial" w:cs="Arial"/>
          <w:sz w:val="20"/>
        </w:rPr>
        <w:t>(upravni postupak)</w:t>
      </w:r>
    </w:p>
    <w:p w14:paraId="526FF5DC" w14:textId="77777777" w:rsidR="00A65C3B" w:rsidRDefault="00A65C3B" w:rsidP="00A65C3B">
      <w:pPr>
        <w:jc w:val="both"/>
        <w:rPr>
          <w:rFonts w:ascii="Arial" w:hAnsi="Arial" w:cs="Arial"/>
          <w:sz w:val="20"/>
        </w:rPr>
      </w:pPr>
    </w:p>
    <w:p w14:paraId="2C37CE91" w14:textId="625238DF" w:rsidR="00A65C3B" w:rsidRDefault="00A65C3B" w:rsidP="00A65C3B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Podaci u ovom zahtjevu prikupljaju se u svrhu</w:t>
      </w:r>
      <w:r>
        <w:rPr>
          <w:rFonts w:ascii="Arial" w:hAnsi="Arial" w:cs="Arial"/>
          <w:sz w:val="20"/>
        </w:rPr>
        <w:t xml:space="preserve"> izdavanja uporabne dozvole za</w:t>
      </w:r>
      <w:r w:rsidRPr="00F630B4">
        <w:rPr>
          <w:rFonts w:ascii="Arial" w:hAnsi="Arial" w:cs="Arial"/>
          <w:sz w:val="20"/>
        </w:rPr>
        <w:t xml:space="preserve"> dio građevine.</w:t>
      </w:r>
    </w:p>
    <w:p w14:paraId="075CAEEA" w14:textId="77777777" w:rsidR="006E4ED2" w:rsidRPr="00F630B4" w:rsidRDefault="006E4ED2" w:rsidP="00A65C3B">
      <w:pPr>
        <w:jc w:val="both"/>
        <w:rPr>
          <w:rFonts w:ascii="Arial" w:hAnsi="Arial" w:cs="Arial"/>
          <w:sz w:val="20"/>
        </w:rPr>
      </w:pPr>
    </w:p>
    <w:p w14:paraId="43ECB16C" w14:textId="2689FAAF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Traži se, temeljem odredbe članka 1</w:t>
      </w:r>
      <w:r w:rsidR="0071146F">
        <w:rPr>
          <w:rFonts w:ascii="Arial" w:hAnsi="Arial" w:cs="Arial"/>
          <w:sz w:val="20"/>
        </w:rPr>
        <w:t>4</w:t>
      </w:r>
      <w:r w:rsidR="006E4ED2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</w:t>
      </w:r>
      <w:r w:rsidRPr="00C236C6">
        <w:rPr>
          <w:rFonts w:ascii="Arial" w:hAnsi="Arial" w:cs="Arial"/>
          <w:sz w:val="20"/>
        </w:rPr>
        <w:t>Zakona o gradnji (NN broj 153/13, 20/17, 39/19, 125/19)</w:t>
      </w:r>
      <w:r>
        <w:rPr>
          <w:rFonts w:ascii="Arial" w:hAnsi="Arial" w:cs="Arial"/>
          <w:sz w:val="20"/>
        </w:rPr>
        <w:t xml:space="preserve"> izdavanje uporabne dozvole za</w:t>
      </w:r>
      <w:r w:rsidR="006E4ED2">
        <w:rPr>
          <w:rFonts w:ascii="Arial" w:hAnsi="Arial" w:cs="Arial"/>
          <w:sz w:val="20"/>
        </w:rPr>
        <w:t xml:space="preserve"> dio građevine</w:t>
      </w:r>
      <w:r>
        <w:rPr>
          <w:rFonts w:ascii="Arial" w:hAnsi="Arial" w:cs="Arial"/>
          <w:sz w:val="20"/>
        </w:rPr>
        <w:t xml:space="preserve">: </w:t>
      </w:r>
    </w:p>
    <w:p w14:paraId="312C0CA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1F4FDF0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 (obavezno navesti vrstu građevine), na k.č. _______________, </w:t>
      </w:r>
    </w:p>
    <w:p w14:paraId="1E1D5FF6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562018CA" w14:textId="1672090F" w:rsidR="00324AC4" w:rsidRDefault="00C236C6" w:rsidP="00324AC4">
      <w:pPr>
        <w:jc w:val="both"/>
        <w:rPr>
          <w:rFonts w:ascii="Arial" w:hAnsi="Arial" w:cs="Arial"/>
          <w:sz w:val="20"/>
        </w:rPr>
      </w:pPr>
      <w:r w:rsidRPr="00ED7C11">
        <w:rPr>
          <w:rFonts w:ascii="Arial" w:hAnsi="Arial" w:cs="Arial"/>
          <w:sz w:val="20"/>
        </w:rPr>
        <w:t>k.o.</w:t>
      </w:r>
      <w:r>
        <w:rPr>
          <w:rFonts w:ascii="Arial" w:hAnsi="Arial" w:cs="Arial"/>
          <w:sz w:val="20"/>
        </w:rPr>
        <w:t xml:space="preserve"> __________________, za koju je izdana građevinska dozvola klase: ___________________________</w:t>
      </w:r>
      <w:r w:rsidR="00324AC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, </w:t>
      </w:r>
    </w:p>
    <w:p w14:paraId="1D270AA2" w14:textId="77777777" w:rsidR="00324AC4" w:rsidRDefault="00324AC4" w:rsidP="00324AC4">
      <w:pPr>
        <w:jc w:val="both"/>
        <w:rPr>
          <w:rFonts w:ascii="Arial" w:hAnsi="Arial" w:cs="Arial"/>
          <w:sz w:val="20"/>
        </w:rPr>
      </w:pPr>
    </w:p>
    <w:p w14:paraId="019BE405" w14:textId="7D74C8B2" w:rsidR="00C236C6" w:rsidRDefault="00C236C6" w:rsidP="00324A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urbroja: _____________________, od strane ____________</w:t>
      </w:r>
      <w:r w:rsidR="00324AC4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 xml:space="preserve">   </w:t>
      </w:r>
    </w:p>
    <w:p w14:paraId="54873C0D" w14:textId="77777777" w:rsidR="00C236C6" w:rsidRDefault="00C236C6" w:rsidP="00C236C6">
      <w:pPr>
        <w:ind w:right="94"/>
        <w:jc w:val="both"/>
        <w:rPr>
          <w:rFonts w:ascii="Arial" w:hAnsi="Arial" w:cs="Arial"/>
          <w:sz w:val="20"/>
        </w:rPr>
      </w:pPr>
    </w:p>
    <w:p w14:paraId="7D7D7E34" w14:textId="50668DBC" w:rsidR="00C236C6" w:rsidRPr="00ED7C11" w:rsidRDefault="00C236C6" w:rsidP="00324AC4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________________________,</w:t>
      </w:r>
      <w:r w:rsidRPr="00133ACC">
        <w:rPr>
          <w:rFonts w:ascii="Arial" w:hAnsi="Arial" w:cs="Arial"/>
          <w:sz w:val="20"/>
        </w:rPr>
        <w:t xml:space="preserve"> dana 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>, pravomoćne od dana _____________ godine.</w:t>
      </w:r>
      <w:r w:rsidRPr="00ED7C11">
        <w:rPr>
          <w:rFonts w:ascii="Arial" w:hAnsi="Arial" w:cs="Arial"/>
          <w:sz w:val="20"/>
        </w:rPr>
        <w:t xml:space="preserve">                                  </w:t>
      </w:r>
    </w:p>
    <w:p w14:paraId="525F834E" w14:textId="77777777" w:rsidR="00C236C6" w:rsidRPr="0056331C" w:rsidRDefault="00C236C6" w:rsidP="00C236C6">
      <w:pPr>
        <w:jc w:val="both"/>
        <w:rPr>
          <w:rFonts w:ascii="Arial" w:hAnsi="Arial" w:cs="Arial"/>
          <w:sz w:val="20"/>
          <w:u w:val="single"/>
        </w:rPr>
      </w:pPr>
    </w:p>
    <w:p w14:paraId="478C73AF" w14:textId="2421E0CA" w:rsidR="006E4ED2" w:rsidRDefault="006E4ED2" w:rsidP="00135343">
      <w:pPr>
        <w:pStyle w:val="Default"/>
        <w:jc w:val="both"/>
        <w:rPr>
          <w:sz w:val="20"/>
          <w:szCs w:val="20"/>
        </w:rPr>
      </w:pPr>
      <w:r w:rsidRPr="00F630B4">
        <w:rPr>
          <w:sz w:val="20"/>
          <w:szCs w:val="20"/>
        </w:rPr>
        <w:t>Uz zahtjev se podnosi, u skladu s odredbom članka 137. Zakona o gradnji (NN br. 153/13, 20/17, 39/19</w:t>
      </w:r>
      <w:r>
        <w:rPr>
          <w:sz w:val="20"/>
          <w:szCs w:val="20"/>
        </w:rPr>
        <w:t>, 125/19</w:t>
      </w:r>
      <w:r w:rsidRPr="00F630B4">
        <w:rPr>
          <w:sz w:val="20"/>
          <w:szCs w:val="20"/>
        </w:rPr>
        <w:t xml:space="preserve">), sljedeća dokumentacija: </w:t>
      </w:r>
    </w:p>
    <w:p w14:paraId="42B96EE3" w14:textId="77777777" w:rsidR="006E4ED2" w:rsidRPr="00F630B4" w:rsidRDefault="006E4ED2" w:rsidP="00135343">
      <w:pPr>
        <w:pStyle w:val="Default"/>
        <w:jc w:val="both"/>
        <w:rPr>
          <w:sz w:val="20"/>
          <w:szCs w:val="20"/>
        </w:rPr>
      </w:pPr>
    </w:p>
    <w:p w14:paraId="7C466DE3" w14:textId="21E8193E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1. fotokopiju građevinske dozvole, odnosno primjerak glavnog projekta za građevinu koja se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može graditi ili radove koji se mogu izvoditi bez građevinske dozvole na temelju glavnog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projekta</w:t>
      </w:r>
      <w:r>
        <w:rPr>
          <w:rFonts w:ascii="Arial" w:hAnsi="Arial" w:cs="Arial"/>
          <w:sz w:val="20"/>
        </w:rPr>
        <w:t>,</w:t>
      </w:r>
    </w:p>
    <w:p w14:paraId="34F29820" w14:textId="601D2248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2. podatke o sudionicima u gradnji</w:t>
      </w:r>
      <w:r>
        <w:rPr>
          <w:rFonts w:ascii="Arial" w:hAnsi="Arial" w:cs="Arial"/>
          <w:sz w:val="20"/>
        </w:rPr>
        <w:t>,</w:t>
      </w:r>
    </w:p>
    <w:p w14:paraId="59C2C470" w14:textId="58B91E4A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3. pisanu izjavu izvođača o izvedenim radovima i uvjetima održavanja građevine</w:t>
      </w:r>
      <w:r>
        <w:rPr>
          <w:rFonts w:ascii="Arial" w:hAnsi="Arial" w:cs="Arial"/>
          <w:sz w:val="20"/>
        </w:rPr>
        <w:t>,</w:t>
      </w:r>
    </w:p>
    <w:p w14:paraId="1FF6DB19" w14:textId="50CBD992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4. završno izvješće nadzornog inženjera o izvedbi građevine</w:t>
      </w:r>
      <w:r>
        <w:rPr>
          <w:rFonts w:ascii="Arial" w:hAnsi="Arial" w:cs="Arial"/>
          <w:sz w:val="20"/>
        </w:rPr>
        <w:t>,</w:t>
      </w:r>
    </w:p>
    <w:p w14:paraId="3C0D009B" w14:textId="376683F7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5. izjavu ovlaštenog inženjera geodezije da je građevina smještena na građevnoj čestici, odnosno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unutar obuhvata zahvata u prostoru u skladu s građevinskom dozvolom, odnosno glavnim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projektom</w:t>
      </w:r>
      <w:r>
        <w:rPr>
          <w:rFonts w:ascii="Arial" w:hAnsi="Arial" w:cs="Arial"/>
          <w:sz w:val="20"/>
        </w:rPr>
        <w:t>,</w:t>
      </w:r>
    </w:p>
    <w:p w14:paraId="095B58FF" w14:textId="72E170F8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6. geodetsku snimku izvedenog stanja građevine ili geodetski elaborat i/ili drugi akt određen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posebnim propisima na temelju kojega se u katastru, odnosno katastru infrastrukture i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zemljišnoj knjizi evidentiraju zgrade, druge građevine, odnosno način korištenja zemljišta s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podacima o lomnim točkama građevine, građevne čestice, odnosno obuhvata zahvata u prostoru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prikazane u GML formatu u elektroničkom obliku</w:t>
      </w:r>
      <w:r>
        <w:rPr>
          <w:rFonts w:ascii="Arial" w:hAnsi="Arial" w:cs="Arial"/>
          <w:sz w:val="20"/>
        </w:rPr>
        <w:t>,</w:t>
      </w:r>
    </w:p>
    <w:p w14:paraId="3475C2F6" w14:textId="0243E4E4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7. dokaz da je u katastru formirana građevna čestica, ako se radi o građevini za koju se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lokacijskom dozvolom određuje obuhvat zahvata u prostoru unutar kojega se parcelacijskim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elaboratom formira građevna čestica, osim za izdavanje privremene uporabne dozvole iz članka</w:t>
      </w:r>
      <w:r>
        <w:rPr>
          <w:rFonts w:ascii="Arial" w:hAnsi="Arial" w:cs="Arial"/>
          <w:sz w:val="20"/>
        </w:rPr>
        <w:t xml:space="preserve"> </w:t>
      </w:r>
      <w:r w:rsidRPr="00F630B4">
        <w:rPr>
          <w:rFonts w:ascii="Arial" w:hAnsi="Arial" w:cs="Arial"/>
          <w:sz w:val="20"/>
        </w:rPr>
        <w:t>145. stavka 1. podstavka 2. ovoga Zakona</w:t>
      </w:r>
      <w:r>
        <w:rPr>
          <w:rFonts w:ascii="Arial" w:hAnsi="Arial" w:cs="Arial"/>
          <w:sz w:val="20"/>
        </w:rPr>
        <w:t>,</w:t>
      </w:r>
      <w:r w:rsidRPr="00F630B4">
        <w:rPr>
          <w:rFonts w:ascii="Arial" w:hAnsi="Arial" w:cs="Arial"/>
          <w:sz w:val="20"/>
        </w:rPr>
        <w:t xml:space="preserve"> i</w:t>
      </w:r>
    </w:p>
    <w:p w14:paraId="24C52F2F" w14:textId="77777777" w:rsidR="006E4ED2" w:rsidRPr="00F630B4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8. energetski certifikat zgrade, ako se zahtjev podnosi za zgradu koja mora ispunjavati zahtjeve</w:t>
      </w:r>
    </w:p>
    <w:p w14:paraId="721FB2BB" w14:textId="6A08BCCD" w:rsidR="006E4ED2" w:rsidRDefault="006E4ED2" w:rsidP="00135343">
      <w:pPr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>energetske učinkovitosti</w:t>
      </w:r>
      <w:r w:rsidR="00135343">
        <w:rPr>
          <w:rFonts w:ascii="Arial" w:hAnsi="Arial" w:cs="Arial"/>
          <w:sz w:val="20"/>
        </w:rPr>
        <w:t>,</w:t>
      </w:r>
    </w:p>
    <w:p w14:paraId="2BB4BC4A" w14:textId="0E6D77EF" w:rsidR="00135343" w:rsidRPr="00D131DD" w:rsidRDefault="00135343" w:rsidP="00135343">
      <w:pPr>
        <w:pStyle w:val="Default"/>
        <w:rPr>
          <w:sz w:val="20"/>
          <w:szCs w:val="20"/>
        </w:rPr>
      </w:pPr>
      <w:r>
        <w:rPr>
          <w:sz w:val="20"/>
        </w:rPr>
        <w:t xml:space="preserve">9.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</w:p>
    <w:p w14:paraId="4FA83C6C" w14:textId="77777777" w:rsidR="00135343" w:rsidRPr="00D131DD" w:rsidRDefault="00135343" w:rsidP="00135343">
      <w:pPr>
        <w:pStyle w:val="Default"/>
        <w:rPr>
          <w:sz w:val="20"/>
          <w:szCs w:val="20"/>
        </w:rPr>
      </w:pPr>
    </w:p>
    <w:p w14:paraId="6C3FF4A3" w14:textId="56A2CCF3" w:rsidR="00135343" w:rsidRPr="00135343" w:rsidRDefault="00135343" w:rsidP="00135343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37845C45" w14:textId="77777777" w:rsidR="006E4ED2" w:rsidRPr="006E4ED2" w:rsidRDefault="006E4ED2" w:rsidP="00135343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</w:rPr>
      </w:pPr>
    </w:p>
    <w:p w14:paraId="4E1B2429" w14:textId="77777777" w:rsidR="006E4ED2" w:rsidRDefault="006E4ED2" w:rsidP="001353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Pristojba po ovom tarifnom broju </w:t>
      </w:r>
      <w:r w:rsidRPr="00135343">
        <w:rPr>
          <w:rFonts w:ascii="Arial" w:hAnsi="Arial" w:cs="Arial"/>
          <w:b/>
          <w:bCs/>
          <w:sz w:val="20"/>
        </w:rPr>
        <w:t>ne plaća</w:t>
      </w:r>
      <w:r>
        <w:rPr>
          <w:rFonts w:ascii="Arial" w:hAnsi="Arial" w:cs="Arial"/>
          <w:sz w:val="20"/>
        </w:rPr>
        <w:t xml:space="preserve"> se za podneske pred tijelima državne uprave, naknadne podneske kojima stranka zahtijeva samo brži postupak po ranije podnesenom zahtjevu te za podneske koje stranke upućuju elektroničkim putem u sustavu e-Građani.</w:t>
      </w:r>
    </w:p>
    <w:p w14:paraId="02471702" w14:textId="6BD49FC0" w:rsidR="006E4ED2" w:rsidRDefault="006E4ED2" w:rsidP="00135343">
      <w:pPr>
        <w:jc w:val="both"/>
        <w:rPr>
          <w:rFonts w:ascii="Arial" w:hAnsi="Arial" w:cs="Arial"/>
          <w:sz w:val="20"/>
        </w:rPr>
      </w:pPr>
    </w:p>
    <w:p w14:paraId="57017D0A" w14:textId="77777777" w:rsidR="006E4ED2" w:rsidRDefault="006E4ED2" w:rsidP="00135343">
      <w:pPr>
        <w:jc w:val="both"/>
        <w:rPr>
          <w:rFonts w:ascii="Arial" w:hAnsi="Arial" w:cs="Arial"/>
          <w:sz w:val="20"/>
        </w:rPr>
      </w:pPr>
    </w:p>
    <w:p w14:paraId="7C4A6098" w14:textId="6F26BEDF" w:rsidR="006E4ED2" w:rsidRDefault="006E4ED2" w:rsidP="00135343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1223400091826300008,</w:t>
      </w:r>
      <w:r>
        <w:rPr>
          <w:rFonts w:ascii="Arial" w:hAnsi="Arial" w:cs="Arial"/>
          <w:sz w:val="20"/>
        </w:rPr>
        <w:t xml:space="preserve"> u korist Proračuna Općine Medulin, model „HR68“, poziv na broj „5711-OIB“.</w:t>
      </w:r>
    </w:p>
    <w:p w14:paraId="3C7573D6" w14:textId="77777777" w:rsidR="006E4ED2" w:rsidRDefault="006E4ED2" w:rsidP="00135343">
      <w:pPr>
        <w:ind w:right="94"/>
        <w:jc w:val="both"/>
        <w:rPr>
          <w:rFonts w:ascii="Arial" w:hAnsi="Arial" w:cs="Arial"/>
          <w:sz w:val="20"/>
        </w:rPr>
      </w:pPr>
    </w:p>
    <w:p w14:paraId="4C68A241" w14:textId="77777777" w:rsidR="006E4ED2" w:rsidRDefault="006E4ED2" w:rsidP="00135343">
      <w:pPr>
        <w:jc w:val="both"/>
        <w:rPr>
          <w:rFonts w:ascii="Arial" w:hAnsi="Arial" w:cs="Arial"/>
          <w:sz w:val="20"/>
        </w:rPr>
      </w:pPr>
    </w:p>
    <w:p w14:paraId="7A85C884" w14:textId="77777777" w:rsidR="006E4ED2" w:rsidRDefault="006E4ED2" w:rsidP="00135343">
      <w:pPr>
        <w:ind w:right="94"/>
        <w:jc w:val="both"/>
        <w:rPr>
          <w:rFonts w:ascii="Arial" w:hAnsi="Arial" w:cs="Arial"/>
          <w:sz w:val="20"/>
        </w:rPr>
      </w:pPr>
      <w:r w:rsidRPr="00F630B4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</w:rPr>
        <w:t>_____________, dana _________</w:t>
      </w:r>
      <w:r w:rsidRPr="00F630B4">
        <w:rPr>
          <w:rFonts w:ascii="Arial" w:hAnsi="Arial" w:cs="Arial"/>
          <w:sz w:val="20"/>
        </w:rPr>
        <w:t xml:space="preserve">_____ </w:t>
      </w:r>
      <w:r w:rsidRPr="006E4ED2">
        <w:rPr>
          <w:rFonts w:ascii="Arial" w:hAnsi="Arial" w:cs="Arial"/>
          <w:sz w:val="20"/>
        </w:rPr>
        <w:t xml:space="preserve">godine </w:t>
      </w:r>
    </w:p>
    <w:p w14:paraId="004703C6" w14:textId="77777777" w:rsidR="006E4ED2" w:rsidRDefault="006E4ED2" w:rsidP="006E4ED2">
      <w:pPr>
        <w:ind w:right="94"/>
        <w:rPr>
          <w:rFonts w:ascii="Arial" w:hAnsi="Arial" w:cs="Arial"/>
          <w:sz w:val="20"/>
        </w:rPr>
      </w:pPr>
    </w:p>
    <w:p w14:paraId="22E1647F" w14:textId="77777777" w:rsidR="006E4ED2" w:rsidRDefault="006E4ED2" w:rsidP="006E4ED2">
      <w:pPr>
        <w:ind w:right="94"/>
        <w:rPr>
          <w:rFonts w:ascii="Arial" w:hAnsi="Arial" w:cs="Arial"/>
          <w:sz w:val="20"/>
        </w:rPr>
      </w:pPr>
    </w:p>
    <w:p w14:paraId="65256BE8" w14:textId="3F68646C" w:rsidR="006E4ED2" w:rsidRPr="006E4ED2" w:rsidRDefault="006E4ED2" w:rsidP="006E4ED2">
      <w:pPr>
        <w:ind w:right="94"/>
        <w:jc w:val="right"/>
        <w:rPr>
          <w:rFonts w:ascii="Arial" w:hAnsi="Arial" w:cs="Arial"/>
          <w:sz w:val="20"/>
        </w:rPr>
      </w:pPr>
      <w:r w:rsidRPr="006E4ED2">
        <w:rPr>
          <w:rFonts w:ascii="Arial" w:hAnsi="Arial" w:cs="Arial"/>
          <w:sz w:val="20"/>
        </w:rPr>
        <w:t xml:space="preserve">   ____________________________________________               </w:t>
      </w:r>
    </w:p>
    <w:p w14:paraId="67A98A61" w14:textId="77777777" w:rsidR="006E4ED2" w:rsidRPr="006E4ED2" w:rsidRDefault="006E4ED2" w:rsidP="006E4ED2">
      <w:pPr>
        <w:ind w:right="94"/>
        <w:jc w:val="right"/>
        <w:rPr>
          <w:rFonts w:ascii="Arial" w:hAnsi="Arial" w:cs="Arial"/>
          <w:sz w:val="20"/>
        </w:rPr>
      </w:pPr>
      <w:r w:rsidRPr="006E4ED2">
        <w:rPr>
          <w:rFonts w:ascii="Arial" w:hAnsi="Arial" w:cs="Arial"/>
          <w:sz w:val="20"/>
        </w:rPr>
        <w:t xml:space="preserve">  (potpis podnositelja zahtjeva-investitora / opunomoćenika)</w:t>
      </w:r>
    </w:p>
    <w:p w14:paraId="77F24CD4" w14:textId="77777777" w:rsidR="00324AC4" w:rsidRPr="006E4ED2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2DC53EB" w14:textId="77777777" w:rsidR="00324AC4" w:rsidRPr="006E4ED2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796B046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0514181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78CB48A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FE75B1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2F8F39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AF9B867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6C6F90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BBA65A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A7677C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146F7DD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83DCB9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9B6B9D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0BF6BE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54217CD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8BC8D9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CB2A71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05A333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473154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4B7C40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30DCA5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CC39F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3059A2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BB2B199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699ABC3" w14:textId="00E9B848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14F45F9" w14:textId="77777777" w:rsidR="006E4ED2" w:rsidRDefault="006E4ED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1154359E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5B8FB6D" w14:textId="77777777" w:rsidR="006E4ED2" w:rsidRPr="00F630B4" w:rsidRDefault="006E4ED2" w:rsidP="006E4ED2">
      <w:pPr>
        <w:suppressAutoHyphens w:val="0"/>
        <w:overflowPunct/>
        <w:autoSpaceDE/>
        <w:autoSpaceDN w:val="0"/>
        <w:jc w:val="both"/>
        <w:rPr>
          <w:rFonts w:ascii="Arial" w:hAnsi="Arial" w:cs="Arial"/>
          <w:b/>
          <w:sz w:val="20"/>
        </w:rPr>
      </w:pPr>
      <w:r w:rsidRPr="00F630B4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F630B4">
        <w:rPr>
          <w:rFonts w:ascii="Arial" w:hAnsi="Arial" w:cs="Arial"/>
          <w:b/>
          <w:sz w:val="20"/>
        </w:rPr>
        <w:t>za izdavanje uporabne dozvole za dio građevine.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8262BF4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6E4ED2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35343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66BBC"/>
    <w:rsid w:val="00592DC9"/>
    <w:rsid w:val="005A2F65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27E9"/>
    <w:rsid w:val="00860E03"/>
    <w:rsid w:val="008669E5"/>
    <w:rsid w:val="008B4E6A"/>
    <w:rsid w:val="00904408"/>
    <w:rsid w:val="0094217A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4</cp:revision>
  <cp:lastPrinted>2019-07-09T07:12:00Z</cp:lastPrinted>
  <dcterms:created xsi:type="dcterms:W3CDTF">2022-05-03T13:38:00Z</dcterms:created>
  <dcterms:modified xsi:type="dcterms:W3CDTF">2022-09-02T12:35:00Z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