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39004C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39004C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39004C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39004C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39004C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9004C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39004C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9004C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39004C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9004C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39004C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9004C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50614D1E" w14:textId="77777777" w:rsidR="00B10E2E" w:rsidRPr="0039004C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3D18A4EF" w14:textId="4222E96A" w:rsidR="00B10E2E" w:rsidRPr="0039004C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39004C">
        <w:rPr>
          <w:rFonts w:ascii="Arial" w:hAnsi="Arial" w:cs="Arial"/>
          <w:b/>
          <w:sz w:val="20"/>
        </w:rPr>
        <w:t>Z A H T J E V</w:t>
      </w:r>
    </w:p>
    <w:p w14:paraId="757C404F" w14:textId="77777777" w:rsidR="00B10E2E" w:rsidRPr="0039004C" w:rsidRDefault="00B10E2E" w:rsidP="00B10E2E">
      <w:pPr>
        <w:jc w:val="center"/>
        <w:rPr>
          <w:rFonts w:ascii="Arial" w:hAnsi="Arial" w:cs="Arial"/>
          <w:b/>
          <w:sz w:val="20"/>
        </w:rPr>
      </w:pPr>
      <w:r w:rsidRPr="0039004C">
        <w:rPr>
          <w:rFonts w:ascii="Arial" w:hAnsi="Arial" w:cs="Arial"/>
          <w:b/>
          <w:sz w:val="20"/>
        </w:rPr>
        <w:t>za izdavanje izvoda iz prostornog plana</w:t>
      </w:r>
    </w:p>
    <w:p w14:paraId="3ABC0E96" w14:textId="77777777" w:rsidR="00B10E2E" w:rsidRPr="0039004C" w:rsidRDefault="00B10E2E" w:rsidP="00B10E2E">
      <w:pPr>
        <w:jc w:val="both"/>
        <w:rPr>
          <w:rFonts w:ascii="Arial" w:hAnsi="Arial" w:cs="Arial"/>
          <w:b/>
          <w:sz w:val="20"/>
        </w:rPr>
      </w:pPr>
    </w:p>
    <w:p w14:paraId="5B885BF2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193C2962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340C5F9B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  <w:r w:rsidRPr="0039004C">
        <w:rPr>
          <w:rFonts w:ascii="Arial" w:hAnsi="Arial" w:cs="Arial"/>
          <w:sz w:val="20"/>
        </w:rPr>
        <w:t xml:space="preserve">Molim da mi se izda izvod iz važećih dokumenata prostornog uređenja,  za </w:t>
      </w:r>
    </w:p>
    <w:p w14:paraId="59BC9054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31F9CA3F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  <w:r w:rsidRPr="0039004C">
        <w:rPr>
          <w:rFonts w:ascii="Arial" w:hAnsi="Arial" w:cs="Arial"/>
          <w:sz w:val="20"/>
        </w:rPr>
        <w:t>k.č.br.____________________ k.o. _______________________   u naselju _______________________ .</w:t>
      </w:r>
    </w:p>
    <w:p w14:paraId="56D0A3A9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  <w:r w:rsidRPr="0039004C">
        <w:rPr>
          <w:rFonts w:ascii="Arial" w:hAnsi="Arial" w:cs="Arial"/>
          <w:sz w:val="20"/>
        </w:rPr>
        <w:t xml:space="preserve"> </w:t>
      </w:r>
    </w:p>
    <w:p w14:paraId="1D235CE5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70AF7024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156E02B3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386A5CFA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  <w:r w:rsidRPr="0039004C">
        <w:rPr>
          <w:rFonts w:ascii="Arial" w:hAnsi="Arial" w:cs="Arial"/>
          <w:sz w:val="20"/>
        </w:rPr>
        <w:t>Zahtjevu prilažem:</w:t>
      </w:r>
    </w:p>
    <w:p w14:paraId="637DB564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68A49D9C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  <w:r w:rsidRPr="0039004C">
        <w:rPr>
          <w:rFonts w:ascii="Arial" w:hAnsi="Arial" w:cs="Arial"/>
          <w:sz w:val="20"/>
        </w:rPr>
        <w:t>1. Izvod iz katastarskog plana</w:t>
      </w:r>
    </w:p>
    <w:p w14:paraId="439A269E" w14:textId="70F83E00" w:rsidR="006E783F" w:rsidRPr="00D131DD" w:rsidRDefault="00B10E2E" w:rsidP="006E783F">
      <w:pPr>
        <w:pStyle w:val="Default"/>
        <w:rPr>
          <w:sz w:val="20"/>
          <w:szCs w:val="20"/>
        </w:rPr>
      </w:pPr>
      <w:r w:rsidRPr="0039004C">
        <w:rPr>
          <w:sz w:val="20"/>
        </w:rPr>
        <w:t xml:space="preserve">2. </w:t>
      </w:r>
      <w:r w:rsidR="006E783F" w:rsidRPr="00681BB0">
        <w:rPr>
          <w:b/>
          <w:bCs/>
          <w:sz w:val="20"/>
          <w:szCs w:val="20"/>
        </w:rPr>
        <w:t>upravna pristojba</w:t>
      </w:r>
      <w:r w:rsidR="006E783F" w:rsidRPr="00D131DD">
        <w:rPr>
          <w:sz w:val="20"/>
          <w:szCs w:val="20"/>
        </w:rPr>
        <w:t xml:space="preserve"> u iznosu od </w:t>
      </w:r>
      <w:r w:rsidR="006E783F" w:rsidRPr="00DA5C85">
        <w:rPr>
          <w:sz w:val="20"/>
          <w:szCs w:val="20"/>
        </w:rPr>
        <w:t>40,00 kn</w:t>
      </w:r>
      <w:r w:rsidR="006E783F">
        <w:rPr>
          <w:sz w:val="20"/>
          <w:szCs w:val="20"/>
        </w:rPr>
        <w:t>/</w:t>
      </w:r>
      <w:r w:rsidR="006E783F" w:rsidRPr="00DA5C85">
        <w:rPr>
          <w:sz w:val="20"/>
          <w:szCs w:val="20"/>
        </w:rPr>
        <w:t>5,31 €, fiksni tečaj konverzije 7,53450</w:t>
      </w:r>
      <w:r w:rsidR="006E783F" w:rsidRPr="00D131DD">
        <w:rPr>
          <w:sz w:val="20"/>
          <w:szCs w:val="20"/>
        </w:rPr>
        <w:t xml:space="preserve">  (Tar.br. 1.</w:t>
      </w:r>
      <w:r w:rsidR="008304B6">
        <w:rPr>
          <w:sz w:val="20"/>
          <w:szCs w:val="20"/>
        </w:rPr>
        <w:t xml:space="preserve"> i 4.</w:t>
      </w:r>
      <w:r w:rsidR="006E783F" w:rsidRPr="00D131DD">
        <w:rPr>
          <w:sz w:val="20"/>
          <w:szCs w:val="20"/>
        </w:rPr>
        <w:t>)</w:t>
      </w:r>
      <w:r w:rsidR="006E783F">
        <w:rPr>
          <w:sz w:val="20"/>
          <w:szCs w:val="20"/>
        </w:rPr>
        <w:t xml:space="preserve"> </w:t>
      </w:r>
    </w:p>
    <w:p w14:paraId="0BC85D1C" w14:textId="77777777" w:rsidR="006E783F" w:rsidRPr="00D131DD" w:rsidRDefault="006E783F" w:rsidP="006E783F">
      <w:pPr>
        <w:pStyle w:val="Default"/>
        <w:rPr>
          <w:sz w:val="20"/>
          <w:szCs w:val="20"/>
        </w:rPr>
      </w:pPr>
    </w:p>
    <w:p w14:paraId="20A8A941" w14:textId="77777777" w:rsidR="006E783F" w:rsidRPr="00DA5C85" w:rsidRDefault="006E783F" w:rsidP="006E783F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u biljezima emisije Republike Hrvatske ili na žiro račun Općine Medulin IBAN:HR1223400091826300008, model „HR68“, poziv na broj „5703-OIB uplatitelja“, uz dostavu potvrde o uplati.</w:t>
      </w:r>
    </w:p>
    <w:p w14:paraId="2E668F3C" w14:textId="0171F14B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2F91B8E1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046E5F8A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1953F5C5" w14:textId="77777777" w:rsidR="00B10E2E" w:rsidRPr="0039004C" w:rsidRDefault="00B10E2E" w:rsidP="00B10E2E">
      <w:pPr>
        <w:jc w:val="both"/>
        <w:rPr>
          <w:rFonts w:ascii="Arial" w:hAnsi="Arial" w:cs="Arial"/>
          <w:sz w:val="20"/>
        </w:rPr>
      </w:pPr>
    </w:p>
    <w:p w14:paraId="450848BA" w14:textId="77777777" w:rsidR="00B10E2E" w:rsidRPr="0039004C" w:rsidRDefault="00B10E2E" w:rsidP="00B10E2E">
      <w:pPr>
        <w:ind w:right="94"/>
        <w:rPr>
          <w:rFonts w:ascii="Arial" w:hAnsi="Arial" w:cs="Arial"/>
          <w:sz w:val="20"/>
        </w:rPr>
      </w:pPr>
    </w:p>
    <w:p w14:paraId="69DAF051" w14:textId="77777777" w:rsidR="00B10E2E" w:rsidRPr="0039004C" w:rsidRDefault="00B10E2E" w:rsidP="00B10E2E">
      <w:pPr>
        <w:ind w:right="94"/>
        <w:rPr>
          <w:rFonts w:ascii="Arial" w:hAnsi="Arial" w:cs="Arial"/>
          <w:sz w:val="20"/>
        </w:rPr>
      </w:pPr>
      <w:r w:rsidRPr="0039004C">
        <w:rPr>
          <w:rFonts w:ascii="Arial" w:hAnsi="Arial" w:cs="Arial"/>
          <w:sz w:val="20"/>
        </w:rPr>
        <w:t>U _____________, dana _____________ godine</w:t>
      </w:r>
    </w:p>
    <w:p w14:paraId="0F425115" w14:textId="77777777" w:rsidR="00B10E2E" w:rsidRPr="0039004C" w:rsidRDefault="00B10E2E" w:rsidP="00B10E2E">
      <w:pPr>
        <w:ind w:right="94"/>
        <w:rPr>
          <w:rFonts w:ascii="Arial" w:hAnsi="Arial" w:cs="Arial"/>
          <w:sz w:val="20"/>
        </w:rPr>
      </w:pPr>
    </w:p>
    <w:p w14:paraId="7E2D5D8E" w14:textId="77777777" w:rsidR="00B10E2E" w:rsidRPr="0039004C" w:rsidRDefault="00B10E2E" w:rsidP="00B10E2E">
      <w:pPr>
        <w:ind w:right="94"/>
        <w:rPr>
          <w:rFonts w:ascii="Arial" w:hAnsi="Arial" w:cs="Arial"/>
          <w:sz w:val="20"/>
        </w:rPr>
      </w:pPr>
    </w:p>
    <w:p w14:paraId="2D6B0301" w14:textId="77777777" w:rsidR="00B10E2E" w:rsidRPr="0039004C" w:rsidRDefault="00B10E2E" w:rsidP="00B10E2E">
      <w:pPr>
        <w:ind w:right="94"/>
        <w:rPr>
          <w:rFonts w:ascii="Arial" w:hAnsi="Arial" w:cs="Arial"/>
          <w:sz w:val="20"/>
        </w:rPr>
      </w:pPr>
    </w:p>
    <w:p w14:paraId="7D5EFEEC" w14:textId="77777777" w:rsidR="00B10E2E" w:rsidRPr="0039004C" w:rsidRDefault="00B10E2E" w:rsidP="00B10E2E">
      <w:pPr>
        <w:ind w:right="94"/>
        <w:rPr>
          <w:rFonts w:ascii="Arial" w:hAnsi="Arial" w:cs="Arial"/>
          <w:sz w:val="20"/>
        </w:rPr>
      </w:pPr>
    </w:p>
    <w:p w14:paraId="4066A177" w14:textId="77777777" w:rsidR="00B10E2E" w:rsidRPr="0039004C" w:rsidRDefault="00B10E2E" w:rsidP="00B10E2E">
      <w:pPr>
        <w:pBdr>
          <w:top w:val="single" w:sz="4" w:space="1" w:color="auto"/>
        </w:pBdr>
        <w:ind w:left="3600" w:right="94"/>
        <w:rPr>
          <w:rFonts w:ascii="Arial" w:hAnsi="Arial" w:cs="Arial"/>
          <w:sz w:val="20"/>
          <w:lang w:eastAsia="hr-HR"/>
        </w:rPr>
      </w:pPr>
      <w:r w:rsidRPr="0039004C">
        <w:rPr>
          <w:rFonts w:ascii="Arial" w:hAnsi="Arial" w:cs="Arial"/>
          <w:sz w:val="20"/>
        </w:rPr>
        <w:t xml:space="preserve">   (potpis podnositelja zahtjeva-investitora / opunomoćenika)</w:t>
      </w:r>
    </w:p>
    <w:p w14:paraId="3C4D2447" w14:textId="77777777" w:rsidR="00B10E2E" w:rsidRPr="0039004C" w:rsidRDefault="00B10E2E" w:rsidP="00B10E2E">
      <w:pPr>
        <w:suppressAutoHyphens w:val="0"/>
        <w:overflowPunct/>
        <w:autoSpaceDE/>
        <w:autoSpaceDN w:val="0"/>
        <w:rPr>
          <w:rFonts w:ascii="Arial" w:eastAsia="Calibri" w:hAnsi="Arial" w:cs="Arial"/>
          <w:b/>
          <w:sz w:val="20"/>
          <w:lang w:eastAsia="en-US"/>
        </w:rPr>
      </w:pPr>
    </w:p>
    <w:p w14:paraId="16502F07" w14:textId="77777777" w:rsidR="007802BF" w:rsidRPr="0039004C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42C6D1E5" w14:textId="77777777" w:rsidR="007802BF" w:rsidRPr="0039004C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1E283D0B" w14:textId="77777777" w:rsidR="007802BF" w:rsidRPr="0039004C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75E450DC" w14:textId="77777777" w:rsidR="007802BF" w:rsidRPr="0039004C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1B077AE6" w14:textId="77777777" w:rsidR="007802BF" w:rsidRPr="0039004C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3F19125D" w14:textId="77777777" w:rsidR="007802BF" w:rsidRPr="0039004C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68785540" w14:textId="77777777" w:rsidR="007802BF" w:rsidRPr="0039004C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1523E9E0" w14:textId="77777777" w:rsidR="007802BF" w:rsidRPr="0039004C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4E78C8C7" w14:textId="29E59F56" w:rsidR="007802BF" w:rsidRPr="0039004C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691E7477" w14:textId="5066EB58" w:rsidR="00B10E2E" w:rsidRPr="0039004C" w:rsidRDefault="00B10E2E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175F8150" w14:textId="45F09495" w:rsidR="00B10E2E" w:rsidRPr="0039004C" w:rsidRDefault="00B10E2E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3980ECA6" w14:textId="220371F3" w:rsidR="00B10E2E" w:rsidRPr="0039004C" w:rsidRDefault="00B10E2E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7937425A" w14:textId="57F9770C" w:rsidR="00B10E2E" w:rsidRPr="0039004C" w:rsidRDefault="00B10E2E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1858E70C" w14:textId="25A4691D" w:rsidR="00B10E2E" w:rsidRPr="0039004C" w:rsidRDefault="00B10E2E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2F614864" w14:textId="77777777" w:rsidR="00B10E2E" w:rsidRPr="0039004C" w:rsidRDefault="00B10E2E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5071E432" w14:textId="77777777" w:rsidR="007802BF" w:rsidRPr="0039004C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50687B91" w14:textId="3C4C2543" w:rsidR="00F140E9" w:rsidRPr="007802BF" w:rsidRDefault="00F140E9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  <w:lang w:val="it-IT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AA4E530" w14:textId="77777777" w:rsidR="00B10E2E" w:rsidRPr="00825282" w:rsidRDefault="00B10E2E" w:rsidP="00B10E2E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825282">
        <w:rPr>
          <w:rFonts w:ascii="Arial" w:eastAsia="Calibri" w:hAnsi="Arial" w:cs="Arial"/>
          <w:b/>
          <w:sz w:val="20"/>
          <w:lang w:eastAsia="en-US"/>
        </w:rPr>
        <w:t xml:space="preserve">u svrhu izdavanja </w:t>
      </w:r>
      <w:r>
        <w:rPr>
          <w:rFonts w:ascii="Arial" w:hAnsi="Arial" w:cs="Arial"/>
          <w:b/>
          <w:sz w:val="20"/>
          <w:lang w:val="it-IT"/>
        </w:rPr>
        <w:t>izvoda iz prostornog plana.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160F4A23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B10E2E">
            <w:rPr>
              <w:rFonts w:ascii="Arial" w:hAnsi="Arial" w:cs="Arial"/>
              <w:b/>
              <w:color w:val="7F7F7F"/>
              <w:sz w:val="18"/>
              <w:szCs w:val="18"/>
            </w:rPr>
            <w:t>20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2"/>
  </w:num>
  <w:num w:numId="2" w16cid:durableId="1101023952">
    <w:abstractNumId w:val="5"/>
  </w:num>
  <w:num w:numId="3" w16cid:durableId="1850438924">
    <w:abstractNumId w:val="7"/>
  </w:num>
  <w:num w:numId="4" w16cid:durableId="844827014">
    <w:abstractNumId w:val="10"/>
  </w:num>
  <w:num w:numId="5" w16cid:durableId="1305426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8"/>
  </w:num>
  <w:num w:numId="7" w16cid:durableId="633022520">
    <w:abstractNumId w:val="4"/>
  </w:num>
  <w:num w:numId="8" w16cid:durableId="543833723">
    <w:abstractNumId w:val="0"/>
  </w:num>
  <w:num w:numId="9" w16cid:durableId="948664591">
    <w:abstractNumId w:val="3"/>
  </w:num>
  <w:num w:numId="10" w16cid:durableId="2052999262">
    <w:abstractNumId w:val="4"/>
  </w:num>
  <w:num w:numId="11" w16cid:durableId="1576473163">
    <w:abstractNumId w:val="0"/>
  </w:num>
  <w:num w:numId="12" w16cid:durableId="1521118698">
    <w:abstractNumId w:val="4"/>
  </w:num>
  <w:num w:numId="13" w16cid:durableId="1015689004">
    <w:abstractNumId w:val="0"/>
  </w:num>
  <w:num w:numId="14" w16cid:durableId="260265794">
    <w:abstractNumId w:val="6"/>
  </w:num>
  <w:num w:numId="15" w16cid:durableId="619528338">
    <w:abstractNumId w:val="11"/>
  </w:num>
  <w:num w:numId="16" w16cid:durableId="2110002380">
    <w:abstractNumId w:val="1"/>
  </w:num>
  <w:num w:numId="17" w16cid:durableId="38088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9004C"/>
    <w:rsid w:val="003B4EB8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83F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817494"/>
    <w:rsid w:val="008304B6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D4CC4"/>
    <w:rsid w:val="00AF1CFD"/>
    <w:rsid w:val="00B01045"/>
    <w:rsid w:val="00B0723B"/>
    <w:rsid w:val="00B10E2E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3056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2022-05-04T06:27:00Z</dcterms:created>
  <dcterms:modified xsi:type="dcterms:W3CDTF">2022-09-02T12:50:00Z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